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45" w:rsidRPr="00656BF6" w:rsidRDefault="00814245" w:rsidP="00102C33">
      <w:pPr>
        <w:ind w:hanging="450"/>
        <w:jc w:val="center"/>
        <w:rPr>
          <w:rFonts w:ascii="Calibri" w:hAnsi="Calibri"/>
          <w:b/>
          <w:sz w:val="28"/>
          <w:szCs w:val="28"/>
        </w:rPr>
      </w:pPr>
      <w:r w:rsidRPr="00656BF6">
        <w:rPr>
          <w:rFonts w:ascii="Calibri" w:hAnsi="Calibri"/>
          <w:b/>
          <w:sz w:val="28"/>
          <w:szCs w:val="28"/>
        </w:rPr>
        <w:t>Presentation Rubric</w:t>
      </w:r>
    </w:p>
    <w:p w:rsidR="00814245" w:rsidRDefault="00814245" w:rsidP="00814245">
      <w:pPr>
        <w:rPr>
          <w:rFonts w:ascii="Corbel" w:hAnsi="Corbel"/>
          <w:sz w:val="20"/>
          <w:szCs w:val="20"/>
        </w:rPr>
      </w:pPr>
    </w:p>
    <w:tbl>
      <w:tblPr>
        <w:tblW w:w="5000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1688"/>
        <w:gridCol w:w="1596"/>
        <w:gridCol w:w="1596"/>
        <w:gridCol w:w="1596"/>
        <w:gridCol w:w="1604"/>
      </w:tblGrid>
      <w:tr w:rsidR="00814245" w:rsidRPr="00FE0B7F" w:rsidTr="00FE0B7F">
        <w:trPr>
          <w:cantSplit/>
          <w:tblHeader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0435"/>
          </w:tcPr>
          <w:p w:rsidR="00814245" w:rsidRPr="00FE0B7F" w:rsidRDefault="00814245" w:rsidP="00CD51C5">
            <w:pPr>
              <w:ind w:left="270" w:hanging="180"/>
              <w:jc w:val="center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0435"/>
          </w:tcPr>
          <w:p w:rsidR="00814245" w:rsidRPr="00FE0B7F" w:rsidRDefault="00814245" w:rsidP="00CD51C5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FE0B7F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Excellent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0435"/>
          </w:tcPr>
          <w:p w:rsidR="00814245" w:rsidRPr="00FE0B7F" w:rsidRDefault="00814245" w:rsidP="00CD51C5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FE0B7F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Good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0435"/>
          </w:tcPr>
          <w:p w:rsidR="00814245" w:rsidRPr="00FE0B7F" w:rsidRDefault="00814245" w:rsidP="00CD51C5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FE0B7F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Fair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0435"/>
          </w:tcPr>
          <w:p w:rsidR="00814245" w:rsidRPr="00FE0B7F" w:rsidRDefault="00814245" w:rsidP="00CD51C5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FE0B7F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Poor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0435"/>
          </w:tcPr>
          <w:p w:rsidR="00814245" w:rsidRPr="00FE0B7F" w:rsidRDefault="00814245" w:rsidP="00CD51C5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FE0B7F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Unacceptable</w:t>
            </w:r>
          </w:p>
        </w:tc>
      </w:tr>
      <w:tr w:rsidR="00814245" w:rsidRPr="00FE0B7F" w:rsidTr="00FE0B7F">
        <w:trPr>
          <w:cantSplit/>
        </w:trPr>
        <w:tc>
          <w:tcPr>
            <w:tcW w:w="1041" w:type="pct"/>
            <w:tcBorders>
              <w:top w:val="single" w:sz="4" w:space="0" w:color="auto"/>
            </w:tcBorders>
            <w:shd w:val="clear" w:color="auto" w:fill="E6E6E6"/>
          </w:tcPr>
          <w:p w:rsidR="00814245" w:rsidRPr="00FE0B7F" w:rsidRDefault="00814245" w:rsidP="00814245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FE0B7F">
              <w:rPr>
                <w:rFonts w:asciiTheme="minorHAnsi" w:hAnsiTheme="minorHAnsi"/>
                <w:b/>
                <w:sz w:val="22"/>
                <w:szCs w:val="22"/>
              </w:rPr>
              <w:t>Content</w:t>
            </w:r>
          </w:p>
          <w:p w:rsidR="00814245" w:rsidRPr="00FE0B7F" w:rsidRDefault="00814245" w:rsidP="00CD51C5">
            <w:pPr>
              <w:ind w:left="270" w:hanging="180"/>
              <w:rPr>
                <w:rFonts w:asciiTheme="minorHAnsi" w:hAnsiTheme="minorHAnsi"/>
                <w:b/>
              </w:rPr>
            </w:pPr>
          </w:p>
        </w:tc>
        <w:tc>
          <w:tcPr>
            <w:tcW w:w="827" w:type="pct"/>
            <w:tcBorders>
              <w:top w:val="single" w:sz="4" w:space="0" w:color="auto"/>
            </w:tcBorders>
            <w:shd w:val="clear" w:color="auto" w:fill="E6E6E6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All team members display professional level of knowledge of subject material with no important content left out and no incorrect material presented.</w:t>
            </w:r>
          </w:p>
        </w:tc>
        <w:tc>
          <w:tcPr>
            <w:tcW w:w="782" w:type="pct"/>
            <w:tcBorders>
              <w:top w:val="single" w:sz="4" w:space="0" w:color="auto"/>
            </w:tcBorders>
            <w:shd w:val="clear" w:color="auto" w:fill="E6E6E6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All team members display professional level of knowledge of subject material with minor amount of subject material left out or minor amount of incorrect materials presented.</w:t>
            </w:r>
          </w:p>
        </w:tc>
        <w:tc>
          <w:tcPr>
            <w:tcW w:w="782" w:type="pct"/>
            <w:tcBorders>
              <w:top w:val="single" w:sz="4" w:space="0" w:color="auto"/>
            </w:tcBorders>
            <w:shd w:val="clear" w:color="auto" w:fill="E6E6E6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Majority of team members display professional level of knowledge of subject material with minor amount of subject material left out or minor amount of incorrect materials presented.</w:t>
            </w:r>
          </w:p>
        </w:tc>
        <w:tc>
          <w:tcPr>
            <w:tcW w:w="782" w:type="pct"/>
            <w:tcBorders>
              <w:top w:val="single" w:sz="4" w:space="0" w:color="auto"/>
            </w:tcBorders>
            <w:shd w:val="clear" w:color="auto" w:fill="E6E6E6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Some team members display professional level of knowledge of subject material with minor amount of subject material left out or minor amount of incorrect materials presented.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E6E6E6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No team members display professional level of knowledge of subject material with minor amount of subject material left out or minor amount of incorrect materials presented.</w:t>
            </w:r>
          </w:p>
        </w:tc>
      </w:tr>
      <w:tr w:rsidR="00814245" w:rsidRPr="00FE0B7F" w:rsidTr="00102C33">
        <w:trPr>
          <w:cantSplit/>
        </w:trPr>
        <w:tc>
          <w:tcPr>
            <w:tcW w:w="1041" w:type="pct"/>
            <w:shd w:val="clear" w:color="auto" w:fill="auto"/>
          </w:tcPr>
          <w:p w:rsidR="00814245" w:rsidRPr="00FE0B7F" w:rsidRDefault="00814245" w:rsidP="00814245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FE0B7F">
              <w:rPr>
                <w:rFonts w:asciiTheme="minorHAnsi" w:hAnsiTheme="minorHAnsi"/>
                <w:b/>
                <w:sz w:val="22"/>
                <w:szCs w:val="22"/>
              </w:rPr>
              <w:t>Subject Matter</w:t>
            </w:r>
          </w:p>
        </w:tc>
        <w:tc>
          <w:tcPr>
            <w:tcW w:w="3959" w:type="pct"/>
            <w:gridSpan w:val="5"/>
            <w:shd w:val="clear" w:color="auto" w:fill="auto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All important topics are covered during the presentation with no essential elements missing or misrepresented.</w:t>
            </w:r>
          </w:p>
        </w:tc>
      </w:tr>
      <w:tr w:rsidR="00814245" w:rsidRPr="00FE0B7F" w:rsidTr="00102C33">
        <w:trPr>
          <w:cantSplit/>
        </w:trPr>
        <w:tc>
          <w:tcPr>
            <w:tcW w:w="1041" w:type="pct"/>
            <w:shd w:val="clear" w:color="auto" w:fill="auto"/>
          </w:tcPr>
          <w:p w:rsidR="00814245" w:rsidRPr="00FE0B7F" w:rsidRDefault="00814245" w:rsidP="00814245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FE0B7F">
              <w:rPr>
                <w:rFonts w:asciiTheme="minorHAnsi" w:hAnsiTheme="minorHAnsi"/>
                <w:b/>
                <w:sz w:val="22"/>
                <w:szCs w:val="22"/>
              </w:rPr>
              <w:t>Knowledge of Subject</w:t>
            </w:r>
          </w:p>
        </w:tc>
        <w:tc>
          <w:tcPr>
            <w:tcW w:w="3959" w:type="pct"/>
            <w:gridSpan w:val="5"/>
            <w:shd w:val="clear" w:color="auto" w:fill="auto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Each member of the team demonstrates an understanding of the essential topics presented.</w:t>
            </w:r>
          </w:p>
        </w:tc>
      </w:tr>
      <w:tr w:rsidR="00814245" w:rsidRPr="00FE0B7F" w:rsidTr="00102C33">
        <w:trPr>
          <w:cantSplit/>
        </w:trPr>
        <w:tc>
          <w:tcPr>
            <w:tcW w:w="1041" w:type="pct"/>
            <w:shd w:val="clear" w:color="auto" w:fill="E6E6E6"/>
          </w:tcPr>
          <w:p w:rsidR="00814245" w:rsidRPr="00FE0B7F" w:rsidRDefault="00814245" w:rsidP="00814245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FE0B7F">
              <w:rPr>
                <w:rFonts w:asciiTheme="minorHAnsi" w:hAnsiTheme="minorHAnsi"/>
                <w:b/>
                <w:sz w:val="22"/>
                <w:szCs w:val="22"/>
              </w:rPr>
              <w:t>Organization</w:t>
            </w:r>
          </w:p>
          <w:p w:rsidR="00814245" w:rsidRPr="00FE0B7F" w:rsidRDefault="00814245" w:rsidP="00CD51C5">
            <w:pPr>
              <w:ind w:left="270" w:hanging="180"/>
              <w:rPr>
                <w:rFonts w:asciiTheme="minorHAnsi" w:hAnsiTheme="minorHAnsi"/>
                <w:b/>
              </w:rPr>
            </w:pPr>
          </w:p>
        </w:tc>
        <w:tc>
          <w:tcPr>
            <w:tcW w:w="827" w:type="pct"/>
            <w:shd w:val="clear" w:color="auto" w:fill="E6E6E6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Presentation has a strong introduction, an effective body of material that supports the conclusions, and a strong ending.</w:t>
            </w:r>
          </w:p>
        </w:tc>
        <w:tc>
          <w:tcPr>
            <w:tcW w:w="782" w:type="pct"/>
            <w:shd w:val="clear" w:color="auto" w:fill="E6E6E6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Presentation has deficiencies in only one of the following: introduction, body, or conclusion.</w:t>
            </w:r>
          </w:p>
        </w:tc>
        <w:tc>
          <w:tcPr>
            <w:tcW w:w="782" w:type="pct"/>
            <w:shd w:val="clear" w:color="auto" w:fill="E6E6E6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Presentation has deficiencies in two of the following: introduction, body, or conclusion.</w:t>
            </w:r>
          </w:p>
        </w:tc>
        <w:tc>
          <w:tcPr>
            <w:tcW w:w="782" w:type="pct"/>
            <w:shd w:val="clear" w:color="auto" w:fill="E6E6E6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Presentation has deficiencies in all of the following: introduction, body, or conclusion.</w:t>
            </w:r>
          </w:p>
        </w:tc>
        <w:tc>
          <w:tcPr>
            <w:tcW w:w="784" w:type="pct"/>
            <w:shd w:val="clear" w:color="auto" w:fill="E6E6E6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Presentation is missing introduction, body, or conclusion.</w:t>
            </w:r>
          </w:p>
        </w:tc>
      </w:tr>
      <w:tr w:rsidR="00814245" w:rsidRPr="00FE0B7F" w:rsidTr="00102C33">
        <w:trPr>
          <w:cantSplit/>
        </w:trPr>
        <w:tc>
          <w:tcPr>
            <w:tcW w:w="1041" w:type="pct"/>
            <w:shd w:val="clear" w:color="auto" w:fill="auto"/>
          </w:tcPr>
          <w:p w:rsidR="00814245" w:rsidRPr="00FE0B7F" w:rsidRDefault="00814245" w:rsidP="00814245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FE0B7F">
              <w:rPr>
                <w:rFonts w:asciiTheme="minorHAnsi" w:hAnsiTheme="minorHAnsi"/>
                <w:b/>
                <w:sz w:val="22"/>
                <w:szCs w:val="22"/>
              </w:rPr>
              <w:t>Introduction</w:t>
            </w:r>
          </w:p>
        </w:tc>
        <w:tc>
          <w:tcPr>
            <w:tcW w:w="3959" w:type="pct"/>
            <w:gridSpan w:val="5"/>
            <w:shd w:val="clear" w:color="auto" w:fill="auto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Presentation starts strong with scope and objectives clearly presented.</w:t>
            </w:r>
          </w:p>
        </w:tc>
      </w:tr>
      <w:tr w:rsidR="00814245" w:rsidRPr="00FE0B7F" w:rsidTr="00102C33">
        <w:trPr>
          <w:cantSplit/>
        </w:trPr>
        <w:tc>
          <w:tcPr>
            <w:tcW w:w="1041" w:type="pct"/>
            <w:shd w:val="clear" w:color="auto" w:fill="auto"/>
          </w:tcPr>
          <w:p w:rsidR="00814245" w:rsidRPr="00FE0B7F" w:rsidRDefault="00814245" w:rsidP="00814245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FE0B7F">
              <w:rPr>
                <w:rFonts w:asciiTheme="minorHAnsi" w:hAnsiTheme="minorHAnsi"/>
                <w:b/>
                <w:sz w:val="22"/>
                <w:szCs w:val="22"/>
              </w:rPr>
              <w:t>Continuity</w:t>
            </w:r>
          </w:p>
        </w:tc>
        <w:tc>
          <w:tcPr>
            <w:tcW w:w="3959" w:type="pct"/>
            <w:gridSpan w:val="5"/>
            <w:shd w:val="clear" w:color="auto" w:fill="auto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Facts are presented in a logical sequence and transitions effectively between speakers.</w:t>
            </w:r>
          </w:p>
        </w:tc>
      </w:tr>
      <w:tr w:rsidR="00814245" w:rsidRPr="00FE0B7F" w:rsidTr="00102C33">
        <w:trPr>
          <w:cantSplit/>
        </w:trPr>
        <w:tc>
          <w:tcPr>
            <w:tcW w:w="1041" w:type="pct"/>
            <w:shd w:val="clear" w:color="auto" w:fill="auto"/>
          </w:tcPr>
          <w:p w:rsidR="00814245" w:rsidRPr="00FE0B7F" w:rsidRDefault="00814245" w:rsidP="00814245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FE0B7F">
              <w:rPr>
                <w:rFonts w:asciiTheme="minorHAnsi" w:hAnsiTheme="minorHAnsi"/>
                <w:b/>
                <w:sz w:val="22"/>
                <w:szCs w:val="22"/>
              </w:rPr>
              <w:t>Conclusion</w:t>
            </w:r>
          </w:p>
        </w:tc>
        <w:tc>
          <w:tcPr>
            <w:tcW w:w="3959" w:type="pct"/>
            <w:gridSpan w:val="5"/>
            <w:shd w:val="clear" w:color="auto" w:fill="auto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Finishes strong with reasonable summary and/or recommendations presented, as justified from the body of the presentation.</w:t>
            </w:r>
          </w:p>
        </w:tc>
      </w:tr>
      <w:tr w:rsidR="00814245" w:rsidRPr="00FE0B7F" w:rsidTr="00102C33">
        <w:trPr>
          <w:cantSplit/>
        </w:trPr>
        <w:tc>
          <w:tcPr>
            <w:tcW w:w="1041" w:type="pct"/>
            <w:shd w:val="clear" w:color="auto" w:fill="E6E6E6"/>
          </w:tcPr>
          <w:p w:rsidR="00814245" w:rsidRPr="00FE0B7F" w:rsidRDefault="00814245" w:rsidP="00814245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FE0B7F">
              <w:rPr>
                <w:rFonts w:asciiTheme="minorHAnsi" w:hAnsiTheme="minorHAnsi"/>
                <w:b/>
                <w:sz w:val="22"/>
                <w:szCs w:val="22"/>
              </w:rPr>
              <w:t>Delivery</w:t>
            </w:r>
          </w:p>
          <w:p w:rsidR="00814245" w:rsidRPr="00FE0B7F" w:rsidRDefault="00814245" w:rsidP="00CD51C5">
            <w:pPr>
              <w:ind w:left="270" w:hanging="180"/>
              <w:rPr>
                <w:rFonts w:asciiTheme="minorHAnsi" w:hAnsiTheme="minorHAnsi"/>
                <w:b/>
              </w:rPr>
            </w:pPr>
          </w:p>
        </w:tc>
        <w:tc>
          <w:tcPr>
            <w:tcW w:w="827" w:type="pct"/>
            <w:shd w:val="clear" w:color="auto" w:fill="E6E6E6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Presentation is effective in terms of rhythm, visuals, and presenters’ body language.</w:t>
            </w:r>
          </w:p>
        </w:tc>
        <w:tc>
          <w:tcPr>
            <w:tcW w:w="782" w:type="pct"/>
            <w:shd w:val="clear" w:color="auto" w:fill="E6E6E6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Presentation has deficiencies in only one of the following: rhythm, visuals, and presenters’ body language.</w:t>
            </w:r>
          </w:p>
        </w:tc>
        <w:tc>
          <w:tcPr>
            <w:tcW w:w="782" w:type="pct"/>
            <w:shd w:val="clear" w:color="auto" w:fill="E6E6E6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Presentation has deficiencies in two of the following: rhythm, visuals, and presenters’ body language.</w:t>
            </w:r>
          </w:p>
        </w:tc>
        <w:tc>
          <w:tcPr>
            <w:tcW w:w="782" w:type="pct"/>
            <w:shd w:val="clear" w:color="auto" w:fill="E6E6E6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Presentation has deficiencies in all of the following: rhythm, visuals, and presenters’ body language.</w:t>
            </w:r>
          </w:p>
        </w:tc>
        <w:tc>
          <w:tcPr>
            <w:tcW w:w="784" w:type="pct"/>
            <w:shd w:val="clear" w:color="auto" w:fill="E6E6E6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Presentation is clearly not rehearsed, visuals are unprofessional, and/or presenters’ body language is unprofessional.</w:t>
            </w:r>
          </w:p>
        </w:tc>
      </w:tr>
      <w:tr w:rsidR="00814245" w:rsidRPr="00FE0B7F" w:rsidTr="00102C33">
        <w:trPr>
          <w:cantSplit/>
        </w:trPr>
        <w:tc>
          <w:tcPr>
            <w:tcW w:w="1041" w:type="pct"/>
            <w:shd w:val="clear" w:color="auto" w:fill="auto"/>
          </w:tcPr>
          <w:p w:rsidR="00814245" w:rsidRPr="00FE0B7F" w:rsidRDefault="00814245" w:rsidP="00814245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FE0B7F">
              <w:rPr>
                <w:rFonts w:asciiTheme="minorHAnsi" w:hAnsiTheme="minorHAnsi"/>
                <w:b/>
                <w:sz w:val="22"/>
                <w:szCs w:val="22"/>
              </w:rPr>
              <w:t>Rhythm</w:t>
            </w:r>
          </w:p>
        </w:tc>
        <w:tc>
          <w:tcPr>
            <w:tcW w:w="3959" w:type="pct"/>
            <w:gridSpan w:val="5"/>
            <w:shd w:val="clear" w:color="auto" w:fill="auto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Presentation demonstrates effective use of time, presenters seem well-prepared, and appears rehearsed.</w:t>
            </w:r>
          </w:p>
        </w:tc>
      </w:tr>
      <w:tr w:rsidR="00814245" w:rsidRPr="00FE0B7F" w:rsidTr="00102C33">
        <w:trPr>
          <w:cantSplit/>
        </w:trPr>
        <w:tc>
          <w:tcPr>
            <w:tcW w:w="1041" w:type="pct"/>
            <w:shd w:val="clear" w:color="auto" w:fill="auto"/>
          </w:tcPr>
          <w:p w:rsidR="00814245" w:rsidRPr="00FE0B7F" w:rsidRDefault="00814245" w:rsidP="00814245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FE0B7F">
              <w:rPr>
                <w:rFonts w:asciiTheme="minorHAnsi" w:hAnsiTheme="minorHAnsi"/>
                <w:b/>
                <w:sz w:val="22"/>
                <w:szCs w:val="22"/>
              </w:rPr>
              <w:t>Visuals</w:t>
            </w:r>
          </w:p>
        </w:tc>
        <w:tc>
          <w:tcPr>
            <w:tcW w:w="3959" w:type="pct"/>
            <w:gridSpan w:val="5"/>
            <w:shd w:val="clear" w:color="auto" w:fill="auto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Visuals are effective, free of clutter, related to the discussion, and meaningful.</w:t>
            </w:r>
          </w:p>
        </w:tc>
      </w:tr>
      <w:tr w:rsidR="00814245" w:rsidRPr="00FE0B7F" w:rsidTr="00102C33">
        <w:trPr>
          <w:cantSplit/>
        </w:trPr>
        <w:tc>
          <w:tcPr>
            <w:tcW w:w="1041" w:type="pct"/>
            <w:shd w:val="clear" w:color="auto" w:fill="auto"/>
          </w:tcPr>
          <w:p w:rsidR="00814245" w:rsidRPr="00FE0B7F" w:rsidRDefault="00814245" w:rsidP="00814245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FE0B7F">
              <w:rPr>
                <w:rFonts w:asciiTheme="minorHAnsi" w:hAnsiTheme="minorHAnsi"/>
                <w:b/>
                <w:sz w:val="22"/>
                <w:szCs w:val="22"/>
              </w:rPr>
              <w:t>Body Language</w:t>
            </w:r>
          </w:p>
        </w:tc>
        <w:tc>
          <w:tcPr>
            <w:tcW w:w="3959" w:type="pct"/>
            <w:gridSpan w:val="5"/>
            <w:shd w:val="clear" w:color="auto" w:fill="auto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Presenters maintain eye contact with the audience and are free of any distracting or annoying mannerisms.</w:t>
            </w:r>
          </w:p>
        </w:tc>
      </w:tr>
      <w:tr w:rsidR="00814245" w:rsidRPr="00FE0B7F" w:rsidTr="00102C33">
        <w:trPr>
          <w:cantSplit/>
        </w:trPr>
        <w:tc>
          <w:tcPr>
            <w:tcW w:w="1041" w:type="pct"/>
            <w:shd w:val="clear" w:color="auto" w:fill="E6E6E6"/>
          </w:tcPr>
          <w:p w:rsidR="00814245" w:rsidRPr="00FE0B7F" w:rsidRDefault="00814245" w:rsidP="00814245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FE0B7F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Discussion</w:t>
            </w:r>
          </w:p>
          <w:p w:rsidR="00814245" w:rsidRPr="00FE0B7F" w:rsidRDefault="00814245" w:rsidP="00CD51C5">
            <w:pPr>
              <w:ind w:left="270" w:hanging="180"/>
              <w:rPr>
                <w:rFonts w:asciiTheme="minorHAnsi" w:hAnsiTheme="minorHAnsi"/>
                <w:b/>
              </w:rPr>
            </w:pPr>
          </w:p>
        </w:tc>
        <w:tc>
          <w:tcPr>
            <w:tcW w:w="827" w:type="pct"/>
            <w:shd w:val="clear" w:color="auto" w:fill="E6E6E6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All questions are fielded professionally, confidently, and correctly while avoiding defensive or argumentative responses.</w:t>
            </w:r>
          </w:p>
        </w:tc>
        <w:tc>
          <w:tcPr>
            <w:tcW w:w="782" w:type="pct"/>
            <w:shd w:val="clear" w:color="auto" w:fill="E6E6E6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Majority of questions are fielded professionally, confidently, and correctly while avoiding defensive or argumentative responses.</w:t>
            </w:r>
          </w:p>
        </w:tc>
        <w:tc>
          <w:tcPr>
            <w:tcW w:w="782" w:type="pct"/>
            <w:shd w:val="clear" w:color="auto" w:fill="E6E6E6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Some questions are fielded professionally, confidently, and correctly while avoiding defensive or argumentative responses.</w:t>
            </w:r>
          </w:p>
        </w:tc>
        <w:tc>
          <w:tcPr>
            <w:tcW w:w="782" w:type="pct"/>
            <w:shd w:val="clear" w:color="auto" w:fill="E6E6E6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Only one question is fielded professionally, confidently, and correctly while avoiding defensive or argumentative responses</w:t>
            </w:r>
          </w:p>
        </w:tc>
        <w:tc>
          <w:tcPr>
            <w:tcW w:w="784" w:type="pct"/>
            <w:shd w:val="clear" w:color="auto" w:fill="E6E6E6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None of the questions are fielded professionally, confidently, and correctly while avoiding defensive or argumentative responses</w:t>
            </w:r>
          </w:p>
        </w:tc>
      </w:tr>
      <w:tr w:rsidR="00814245" w:rsidRPr="00FE0B7F" w:rsidTr="00102C33">
        <w:trPr>
          <w:cantSplit/>
        </w:trPr>
        <w:tc>
          <w:tcPr>
            <w:tcW w:w="1041" w:type="pct"/>
            <w:shd w:val="clear" w:color="auto" w:fill="auto"/>
          </w:tcPr>
          <w:p w:rsidR="00814245" w:rsidRPr="00FE0B7F" w:rsidRDefault="00814245" w:rsidP="00814245">
            <w:pPr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FE0B7F">
              <w:rPr>
                <w:rFonts w:asciiTheme="minorHAnsi" w:hAnsiTheme="minorHAnsi"/>
                <w:b/>
                <w:sz w:val="22"/>
                <w:szCs w:val="22"/>
              </w:rPr>
              <w:t>Question and Answer Session</w:t>
            </w:r>
          </w:p>
        </w:tc>
        <w:tc>
          <w:tcPr>
            <w:tcW w:w="3959" w:type="pct"/>
            <w:gridSpan w:val="5"/>
            <w:shd w:val="clear" w:color="auto" w:fill="auto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Answers supplied reflect an understanding of the topic.</w:t>
            </w:r>
          </w:p>
        </w:tc>
      </w:tr>
      <w:tr w:rsidR="00814245" w:rsidRPr="00FE0B7F" w:rsidTr="00102C33">
        <w:trPr>
          <w:cantSplit/>
        </w:trPr>
        <w:tc>
          <w:tcPr>
            <w:tcW w:w="1041" w:type="pct"/>
            <w:shd w:val="clear" w:color="auto" w:fill="E6E6E6"/>
          </w:tcPr>
          <w:p w:rsidR="00814245" w:rsidRPr="00FE0B7F" w:rsidRDefault="00814245" w:rsidP="00814245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FE0B7F">
              <w:rPr>
                <w:rFonts w:asciiTheme="minorHAnsi" w:hAnsiTheme="minorHAnsi"/>
                <w:b/>
                <w:sz w:val="22"/>
                <w:szCs w:val="22"/>
              </w:rPr>
              <w:t>Overall Impression</w:t>
            </w:r>
          </w:p>
          <w:p w:rsidR="00814245" w:rsidRPr="00FE0B7F" w:rsidRDefault="00814245" w:rsidP="00CD51C5">
            <w:pPr>
              <w:ind w:left="270" w:hanging="180"/>
              <w:rPr>
                <w:rFonts w:asciiTheme="minorHAnsi" w:hAnsiTheme="minorHAnsi"/>
                <w:b/>
              </w:rPr>
            </w:pPr>
          </w:p>
        </w:tc>
        <w:tc>
          <w:tcPr>
            <w:tcW w:w="827" w:type="pct"/>
            <w:shd w:val="clear" w:color="auto" w:fill="E6E6E6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Presentation addresses all important subject matter; demonstrates conceptual understanding of the content, and responds to the purpose of the report; slides are cohesive, clear, concise, and organized well; presentation has many strengths; delivery is professional; question and answers show excellent engineering judgment.</w:t>
            </w:r>
          </w:p>
        </w:tc>
        <w:tc>
          <w:tcPr>
            <w:tcW w:w="782" w:type="pct"/>
            <w:shd w:val="clear" w:color="auto" w:fill="E6E6E6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Presentation addresses most of the important subject material; demonstrates conceptual understanding of the content, and responds to the purpose of the report; majority of slides are cohesive, clear, concise, and organized well; presentation has strengths; delivery is professional; question and answers show good engineering judgment.</w:t>
            </w:r>
          </w:p>
        </w:tc>
        <w:tc>
          <w:tcPr>
            <w:tcW w:w="782" w:type="pct"/>
            <w:shd w:val="clear" w:color="auto" w:fill="E6E6E6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Presentation addresses some of the important subject material; demonstrates conceptual understanding of the content, and responds to the purpose of the report; some of the slides are cohesive, clear, concise, and organized well; presentation has few strengths; delivery is professional; question and answers show some engineering judgment.</w:t>
            </w:r>
          </w:p>
        </w:tc>
        <w:tc>
          <w:tcPr>
            <w:tcW w:w="782" w:type="pct"/>
            <w:shd w:val="clear" w:color="auto" w:fill="E6E6E6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Presentation addresses little of the important subject material; demonstrates conceptual understanding of the content, and responds to the purpose of the report; some of slides are cohesive, clear, concise, and organized well; presentation has requires major revision; delivery is professional; question and answers show lack of engineering judgment.</w:t>
            </w:r>
          </w:p>
        </w:tc>
        <w:tc>
          <w:tcPr>
            <w:tcW w:w="784" w:type="pct"/>
            <w:shd w:val="clear" w:color="auto" w:fill="E6E6E6"/>
          </w:tcPr>
          <w:p w:rsidR="00814245" w:rsidRPr="00FE0B7F" w:rsidRDefault="00814245" w:rsidP="00CD51C5">
            <w:pPr>
              <w:rPr>
                <w:rFonts w:asciiTheme="minorHAnsi" w:hAnsiTheme="minorHAnsi"/>
                <w:sz w:val="18"/>
                <w:szCs w:val="18"/>
              </w:rPr>
            </w:pPr>
            <w:r w:rsidRPr="00FE0B7F">
              <w:rPr>
                <w:rFonts w:asciiTheme="minorHAnsi" w:hAnsiTheme="minorHAnsi"/>
                <w:sz w:val="18"/>
                <w:szCs w:val="18"/>
              </w:rPr>
              <w:t>Presentation is completely unprofessional.</w:t>
            </w:r>
          </w:p>
        </w:tc>
      </w:tr>
    </w:tbl>
    <w:p w:rsidR="00E63DF0" w:rsidRDefault="00E63DF0"/>
    <w:sectPr w:rsidR="00E63DF0" w:rsidSect="00CD51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1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1C5" w:rsidRDefault="00CD51C5" w:rsidP="00814245">
      <w:r>
        <w:separator/>
      </w:r>
    </w:p>
  </w:endnote>
  <w:endnote w:type="continuationSeparator" w:id="0">
    <w:p w:rsidR="00CD51C5" w:rsidRDefault="00CD51C5" w:rsidP="00814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60" w:rsidRDefault="00D22C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C5" w:rsidRDefault="00BD73BE" w:rsidP="00814245">
    <w:pPr>
      <w:ind w:hanging="630"/>
      <w:jc w:val="center"/>
      <w:rPr>
        <w:rFonts w:ascii="Arial Narrow" w:hAnsi="Arial Narrow"/>
        <w:sz w:val="20"/>
      </w:rPr>
    </w:pPr>
    <w:r>
      <w:rPr>
        <w:rFonts w:asciiTheme="minorHAnsi" w:hAnsiTheme="minorHAnsi"/>
        <w:sz w:val="20"/>
      </w:rPr>
      <w:fldChar w:fldCharType="begin"/>
    </w:r>
    <w:r w:rsidR="00CD51C5">
      <w:rPr>
        <w:rFonts w:asciiTheme="minorHAnsi" w:hAnsiTheme="minorHAnsi"/>
        <w:sz w:val="20"/>
      </w:rPr>
      <w:instrText xml:space="preserve"> PAGE  \* Arabic  \* MERGEFORMAT </w:instrText>
    </w:r>
    <w:r>
      <w:rPr>
        <w:rFonts w:asciiTheme="minorHAnsi" w:hAnsiTheme="minorHAnsi"/>
        <w:sz w:val="20"/>
      </w:rPr>
      <w:fldChar w:fldCharType="separate"/>
    </w:r>
    <w:r w:rsidR="00FE0B7F">
      <w:rPr>
        <w:rFonts w:asciiTheme="minorHAnsi" w:hAnsiTheme="minorHAnsi"/>
        <w:noProof/>
        <w:sz w:val="20"/>
      </w:rPr>
      <w:t>2</w:t>
    </w:r>
    <w:r>
      <w:rPr>
        <w:rFonts w:asciiTheme="minorHAnsi" w:hAnsiTheme="minorHAnsi"/>
        <w:sz w:val="20"/>
      </w:rPr>
      <w:fldChar w:fldCharType="end"/>
    </w:r>
    <w:r w:rsidR="00CD51C5">
      <w:rPr>
        <w:rFonts w:asciiTheme="minorHAnsi" w:hAnsiTheme="minorHAnsi"/>
        <w:sz w:val="20"/>
      </w:rPr>
      <w:t xml:space="preserve"> of </w:t>
    </w:r>
    <w:fldSimple w:instr=" NUMPAGES  \* Arabic  \* MERGEFORMAT ">
      <w:r w:rsidR="00FE0B7F" w:rsidRPr="00FE0B7F">
        <w:rPr>
          <w:rFonts w:asciiTheme="minorHAnsi" w:hAnsiTheme="minorHAnsi"/>
          <w:noProof/>
          <w:sz w:val="20"/>
        </w:rPr>
        <w:t>2</w:t>
      </w:r>
    </w:fldSimple>
  </w:p>
  <w:p w:rsidR="00CD51C5" w:rsidRPr="00D6723C" w:rsidRDefault="00CD51C5" w:rsidP="004A6A72">
    <w:pPr>
      <w:tabs>
        <w:tab w:val="left" w:pos="6570"/>
      </w:tabs>
      <w:ind w:right="-360" w:hanging="630"/>
      <w:rPr>
        <w:rFonts w:ascii="Arial Narrow" w:hAnsi="Arial Narrow"/>
        <w:sz w:val="20"/>
      </w:rPr>
    </w:pPr>
    <w:r w:rsidRPr="00D6723C">
      <w:rPr>
        <w:rFonts w:ascii="Arial Narrow" w:hAnsi="Arial Narrow"/>
        <w:sz w:val="20"/>
      </w:rPr>
      <w:t>. Ross Publishing WAV™ material</w:t>
    </w:r>
    <w:r w:rsidR="004A6A72">
      <w:rPr>
        <w:rFonts w:ascii="Arial Narrow" w:hAnsi="Arial Narrow"/>
        <w:sz w:val="20"/>
      </w:rPr>
      <w:tab/>
    </w:r>
    <w:r w:rsidR="004A6A72">
      <w:rPr>
        <w:rFonts w:ascii="Arial Narrow" w:hAnsi="Arial Narrow"/>
        <w:sz w:val="20"/>
      </w:rPr>
      <w:tab/>
    </w:r>
    <w:r w:rsidR="004A6A72">
      <w:rPr>
        <w:rFonts w:ascii="Arial Narrow" w:hAnsi="Arial Narrow"/>
        <w:sz w:val="20"/>
      </w:rPr>
      <w:tab/>
    </w:r>
    <w:r w:rsidR="004A6A72">
      <w:rPr>
        <w:rFonts w:ascii="Arial Narrow" w:hAnsi="Arial Narrow"/>
        <w:sz w:val="20"/>
      </w:rPr>
      <w:tab/>
    </w:r>
    <w:r w:rsidR="004A6A72">
      <w:rPr>
        <w:rFonts w:ascii="Arial Narrow" w:hAnsi="Arial Narrow"/>
        <w:sz w:val="20"/>
      </w:rPr>
      <w:tab/>
    </w:r>
    <w:r w:rsidR="004A6A72">
      <w:rPr>
        <w:rFonts w:ascii="Arial Narrow" w:hAnsi="Arial Narrow"/>
        <w:sz w:val="20"/>
      </w:rPr>
      <w:tab/>
    </w:r>
    <w:r w:rsidR="004A6A72">
      <w:rPr>
        <w:rFonts w:ascii="Arial Narrow" w:hAnsi="Arial Narrow"/>
        <w:sz w:val="20"/>
      </w:rPr>
      <w:tab/>
      <w:t>Capstone Civil Eng Design – Presentation Rubric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C5" w:rsidRDefault="00BD73BE" w:rsidP="00814245">
    <w:pPr>
      <w:ind w:hanging="630"/>
      <w:jc w:val="center"/>
      <w:rPr>
        <w:rFonts w:ascii="Arial Narrow" w:hAnsi="Arial Narrow"/>
        <w:sz w:val="20"/>
      </w:rPr>
    </w:pPr>
    <w:r>
      <w:rPr>
        <w:rFonts w:asciiTheme="minorHAnsi" w:hAnsiTheme="minorHAnsi"/>
        <w:sz w:val="20"/>
      </w:rPr>
      <w:fldChar w:fldCharType="begin"/>
    </w:r>
    <w:r w:rsidR="00CD51C5">
      <w:rPr>
        <w:rFonts w:asciiTheme="minorHAnsi" w:hAnsiTheme="minorHAnsi"/>
        <w:sz w:val="20"/>
      </w:rPr>
      <w:instrText xml:space="preserve"> PAGE  \* Arabic  \* MERGEFORMAT </w:instrText>
    </w:r>
    <w:r>
      <w:rPr>
        <w:rFonts w:asciiTheme="minorHAnsi" w:hAnsiTheme="minorHAnsi"/>
        <w:sz w:val="20"/>
      </w:rPr>
      <w:fldChar w:fldCharType="separate"/>
    </w:r>
    <w:r w:rsidR="00FE0B7F">
      <w:rPr>
        <w:rFonts w:asciiTheme="minorHAnsi" w:hAnsiTheme="minorHAnsi"/>
        <w:noProof/>
        <w:sz w:val="20"/>
      </w:rPr>
      <w:t>1</w:t>
    </w:r>
    <w:r>
      <w:rPr>
        <w:rFonts w:asciiTheme="minorHAnsi" w:hAnsiTheme="minorHAnsi"/>
        <w:sz w:val="20"/>
      </w:rPr>
      <w:fldChar w:fldCharType="end"/>
    </w:r>
    <w:r w:rsidR="00CD51C5">
      <w:rPr>
        <w:rFonts w:asciiTheme="minorHAnsi" w:hAnsiTheme="minorHAnsi"/>
        <w:sz w:val="20"/>
      </w:rPr>
      <w:t xml:space="preserve"> of </w:t>
    </w:r>
    <w:fldSimple w:instr=" NUMPAGES  \* Arabic  \* MERGEFORMAT ">
      <w:r w:rsidR="00FE0B7F" w:rsidRPr="00FE0B7F">
        <w:rPr>
          <w:rFonts w:asciiTheme="minorHAnsi" w:hAnsiTheme="minorHAnsi"/>
          <w:noProof/>
          <w:sz w:val="20"/>
        </w:rPr>
        <w:t>2</w:t>
      </w:r>
    </w:fldSimple>
  </w:p>
  <w:p w:rsidR="00CD51C5" w:rsidRPr="00D6723C" w:rsidRDefault="00CD51C5" w:rsidP="004A6A72">
    <w:pPr>
      <w:tabs>
        <w:tab w:val="left" w:pos="6840"/>
      </w:tabs>
      <w:ind w:right="-720" w:hanging="630"/>
      <w:rPr>
        <w:rFonts w:ascii="Arial Narrow" w:hAnsi="Arial Narrow"/>
        <w:sz w:val="20"/>
      </w:rPr>
    </w:pPr>
    <w:r w:rsidRPr="00D6723C">
      <w:rPr>
        <w:rFonts w:ascii="Arial Narrow" w:hAnsi="Arial Narrow"/>
        <w:sz w:val="20"/>
      </w:rPr>
      <w:t>. Ross Publishing WAV™ material</w:t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="004A6A72">
      <w:rPr>
        <w:rFonts w:ascii="Arial Narrow" w:hAnsi="Arial Narrow"/>
        <w:sz w:val="20"/>
      </w:rPr>
      <w:t>Capstone Civil Eng Design – Presentation Rubric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1C5" w:rsidRDefault="00CD51C5" w:rsidP="00814245">
      <w:r>
        <w:separator/>
      </w:r>
    </w:p>
  </w:footnote>
  <w:footnote w:type="continuationSeparator" w:id="0">
    <w:p w:rsidR="00CD51C5" w:rsidRDefault="00CD51C5" w:rsidP="00814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60" w:rsidRDefault="00D22C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C5" w:rsidRPr="00CD51C5" w:rsidRDefault="00CD51C5" w:rsidP="00814245">
    <w:pPr>
      <w:pStyle w:val="Header"/>
      <w:jc w:val="right"/>
      <w:rPr>
        <w:rFonts w:ascii="Arial Narrow" w:hAnsi="Arial Narrow"/>
        <w:i/>
        <w:sz w:val="20"/>
      </w:rPr>
    </w:pPr>
    <w:r w:rsidRPr="00CD51C5">
      <w:rPr>
        <w:rFonts w:ascii="Arial Narrow" w:hAnsi="Arial Narrow"/>
        <w:i/>
        <w:sz w:val="20"/>
      </w:rPr>
      <w:t>Practical Concepts for Capstone Design Engineering</w:t>
    </w:r>
  </w:p>
  <w:p w:rsidR="00CD51C5" w:rsidRPr="00D6723C" w:rsidRDefault="00CD51C5" w:rsidP="00814245">
    <w:pPr>
      <w:pStyle w:val="Header"/>
      <w:jc w:val="right"/>
      <w:rPr>
        <w:rFonts w:ascii="Arial Narrow" w:hAnsi="Arial Narrow"/>
        <w:sz w:val="20"/>
      </w:rPr>
    </w:pPr>
    <w:r w:rsidRPr="00D6723C">
      <w:rPr>
        <w:rFonts w:ascii="Arial Narrow" w:hAnsi="Arial Narrow"/>
        <w:sz w:val="20"/>
      </w:rPr>
      <w:t xml:space="preserve">By: Frederick Bloetscher, Ph.D., PE, LEED-AP, </w:t>
    </w:r>
  </w:p>
  <w:p w:rsidR="00CD51C5" w:rsidRDefault="00CD51C5" w:rsidP="00814245">
    <w:pPr>
      <w:pStyle w:val="Header"/>
      <w:jc w:val="right"/>
      <w:rPr>
        <w:rFonts w:ascii="Arial Narrow" w:hAnsi="Arial Narrow"/>
        <w:sz w:val="20"/>
      </w:rPr>
    </w:pPr>
    <w:r w:rsidRPr="00D6723C">
      <w:rPr>
        <w:rFonts w:ascii="Arial Narrow" w:hAnsi="Arial Narrow"/>
        <w:sz w:val="20"/>
      </w:rPr>
      <w:t>Daniel Meeroff, Ph.D., E.I.</w:t>
    </w:r>
  </w:p>
  <w:p w:rsidR="00CD51C5" w:rsidRPr="00656BF6" w:rsidRDefault="00CD51C5" w:rsidP="00814245">
    <w:pPr>
      <w:jc w:val="center"/>
      <w:rPr>
        <w:rFonts w:ascii="Calibri" w:hAnsi="Calibri"/>
        <w:b/>
        <w:sz w:val="28"/>
        <w:szCs w:val="28"/>
      </w:rPr>
    </w:pPr>
    <w:r w:rsidRPr="00656BF6">
      <w:rPr>
        <w:rFonts w:ascii="Calibri" w:hAnsi="Calibri"/>
        <w:b/>
        <w:sz w:val="28"/>
        <w:szCs w:val="28"/>
      </w:rPr>
      <w:t>Presentation Rubric</w:t>
    </w:r>
  </w:p>
  <w:p w:rsidR="00CD51C5" w:rsidRDefault="00CD51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C5" w:rsidRPr="00CD51C5" w:rsidRDefault="00CD51C5" w:rsidP="00814245">
    <w:pPr>
      <w:pStyle w:val="Header"/>
      <w:jc w:val="right"/>
      <w:rPr>
        <w:rFonts w:ascii="Arial Narrow" w:hAnsi="Arial Narrow"/>
        <w:i/>
        <w:sz w:val="20"/>
      </w:rPr>
    </w:pPr>
    <w:r w:rsidRPr="00CD51C5">
      <w:rPr>
        <w:rFonts w:ascii="Arial Narrow" w:hAnsi="Arial Narrow"/>
        <w:i/>
        <w:sz w:val="20"/>
      </w:rPr>
      <w:t>Practical Concepts for Capstone Design Engineering</w:t>
    </w:r>
  </w:p>
  <w:p w:rsidR="00CD51C5" w:rsidRPr="00D6723C" w:rsidRDefault="00CD51C5" w:rsidP="00814245">
    <w:pPr>
      <w:pStyle w:val="Header"/>
      <w:jc w:val="right"/>
      <w:rPr>
        <w:rFonts w:ascii="Arial Narrow" w:hAnsi="Arial Narrow"/>
        <w:sz w:val="20"/>
      </w:rPr>
    </w:pPr>
    <w:r w:rsidRPr="00D6723C">
      <w:rPr>
        <w:rFonts w:ascii="Arial Narrow" w:hAnsi="Arial Narrow"/>
        <w:sz w:val="20"/>
      </w:rPr>
      <w:t xml:space="preserve">By: Frederick Bloetscher, Ph.D., PE, LEED-AP, </w:t>
    </w:r>
  </w:p>
  <w:p w:rsidR="00CD51C5" w:rsidRDefault="00CD51C5" w:rsidP="00814245">
    <w:pPr>
      <w:pStyle w:val="Header"/>
      <w:jc w:val="right"/>
      <w:rPr>
        <w:rFonts w:ascii="Arial Narrow" w:hAnsi="Arial Narrow"/>
        <w:sz w:val="20"/>
      </w:rPr>
    </w:pPr>
    <w:r w:rsidRPr="00D6723C">
      <w:rPr>
        <w:rFonts w:ascii="Arial Narrow" w:hAnsi="Arial Narrow"/>
        <w:sz w:val="20"/>
      </w:rPr>
      <w:t>Daniel Meeroff, Ph.D., E.I.</w:t>
    </w:r>
  </w:p>
  <w:p w:rsidR="00CD51C5" w:rsidRPr="00814245" w:rsidRDefault="00CD51C5" w:rsidP="008142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7D4"/>
    <w:multiLevelType w:val="hybridMultilevel"/>
    <w:tmpl w:val="6CCA1B8A"/>
    <w:lvl w:ilvl="0" w:tplc="B1885DB2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C10435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777630EF"/>
    <w:multiLevelType w:val="hybridMultilevel"/>
    <w:tmpl w:val="CEE47548"/>
    <w:lvl w:ilvl="0" w:tplc="2F66A838">
      <w:start w:val="1"/>
      <w:numFmt w:val="bullet"/>
      <w:lvlText w:val="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</w:rPr>
    </w:lvl>
    <w:lvl w:ilvl="1" w:tplc="B1885DB2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C10435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245"/>
    <w:rsid w:val="000434D4"/>
    <w:rsid w:val="00102C33"/>
    <w:rsid w:val="0047097E"/>
    <w:rsid w:val="004A6A72"/>
    <w:rsid w:val="00545340"/>
    <w:rsid w:val="00672E33"/>
    <w:rsid w:val="00793204"/>
    <w:rsid w:val="00814245"/>
    <w:rsid w:val="00A433FA"/>
    <w:rsid w:val="00B6262F"/>
    <w:rsid w:val="00BD73BE"/>
    <w:rsid w:val="00CD51C5"/>
    <w:rsid w:val="00D22C60"/>
    <w:rsid w:val="00D85C0E"/>
    <w:rsid w:val="00DF1FFF"/>
    <w:rsid w:val="00E63DF0"/>
    <w:rsid w:val="00FE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2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4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2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Thoms</dc:creator>
  <cp:keywords/>
  <dc:description/>
  <cp:lastModifiedBy>Mary Ellen Thoms</cp:lastModifiedBy>
  <cp:revision>6</cp:revision>
  <dcterms:created xsi:type="dcterms:W3CDTF">2015-06-30T16:02:00Z</dcterms:created>
  <dcterms:modified xsi:type="dcterms:W3CDTF">2015-08-04T14:50:00Z</dcterms:modified>
</cp:coreProperties>
</file>